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1C" w:rsidRPr="00C46C1C" w:rsidRDefault="00C46C1C" w:rsidP="00C46C1C">
      <w:pPr>
        <w:spacing w:line="480" w:lineRule="auto"/>
        <w:jc w:val="right"/>
        <w:rPr>
          <w:rFonts w:ascii="Arial" w:hAnsi="Arial" w:cs="Arial"/>
          <w:b/>
          <w:sz w:val="28"/>
          <w:szCs w:val="28"/>
          <w:lang w:val="ms-MY"/>
        </w:rPr>
      </w:pPr>
      <w:r w:rsidRPr="00095EF8">
        <w:rPr>
          <w:rFonts w:ascii="Arial" w:hAnsi="Arial" w:cs="Arial"/>
          <w:b/>
          <w:sz w:val="28"/>
          <w:szCs w:val="28"/>
          <w:lang w:val="ms-MY"/>
        </w:rPr>
        <w:t xml:space="preserve">SOALAN NO. </w:t>
      </w:r>
      <w:r w:rsidR="007E6738">
        <w:rPr>
          <w:rFonts w:ascii="Arial" w:hAnsi="Arial" w:cs="Arial"/>
          <w:b/>
          <w:sz w:val="28"/>
          <w:szCs w:val="28"/>
          <w:lang w:val="ms-MY"/>
        </w:rPr>
        <w:t>291</w:t>
      </w:r>
    </w:p>
    <w:p w:rsidR="00292D7B" w:rsidRDefault="00292D7B" w:rsidP="00292D7B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PEMBERITAHUAN PERTANYAAN BAGI JAWAPAN BUKAN LISAN</w:t>
      </w:r>
    </w:p>
    <w:p w:rsidR="00292D7B" w:rsidRDefault="00292D7B" w:rsidP="00292D7B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MESYUARAT KEDUA, DEWAN RAKYAT</w:t>
      </w:r>
      <w:bookmarkStart w:id="0" w:name="_GoBack"/>
      <w:bookmarkEnd w:id="0"/>
    </w:p>
    <w:p w:rsidR="00292D7B" w:rsidRDefault="00292D7B" w:rsidP="00292D7B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 xml:space="preserve">PENGGAL KEEMPAT,  PARLIMEN KETIGA BELAS </w:t>
      </w:r>
    </w:p>
    <w:p w:rsidR="00292D7B" w:rsidRDefault="00292D7B" w:rsidP="00292D7B">
      <w:pPr>
        <w:widowControl w:val="0"/>
        <w:overflowPunct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</w:pPr>
      <w:r>
        <w:rPr>
          <w:rFonts w:ascii="Arial" w:hAnsi="Arial" w:cs="Arial"/>
          <w:b/>
          <w:bCs/>
          <w:kern w:val="28"/>
          <w:sz w:val="28"/>
          <w:szCs w:val="28"/>
          <w:u w:val="single"/>
          <w:lang w:val="ms-MY"/>
        </w:rPr>
        <w:t>MAJLIS MESYUARAT DEWAN RAKYAT</w:t>
      </w:r>
    </w:p>
    <w:p w:rsidR="00FD1370" w:rsidRPr="003623C6" w:rsidRDefault="00FD1370" w:rsidP="00C46C1C">
      <w:pPr>
        <w:keepNext/>
        <w:spacing w:after="0" w:line="48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FD1370" w:rsidRDefault="00FD1370" w:rsidP="00C46C1C">
      <w:pPr>
        <w:keepNext/>
        <w:spacing w:after="0" w:line="48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>PERTANYAAN</w:t>
      </w: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  <w:t>:</w:t>
      </w: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  <w:t xml:space="preserve">BAGI JAWAB </w:t>
      </w: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 xml:space="preserve">BUKAN </w:t>
      </w: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>LISAN</w:t>
      </w:r>
    </w:p>
    <w:p w:rsidR="00C46C1C" w:rsidRPr="003623C6" w:rsidRDefault="00C46C1C" w:rsidP="00C46C1C">
      <w:pPr>
        <w:keepNext/>
        <w:spacing w:after="0" w:line="48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FD1370" w:rsidRDefault="00FD1370" w:rsidP="00C46C1C">
      <w:pPr>
        <w:spacing w:after="0" w:line="480" w:lineRule="auto"/>
        <w:jc w:val="both"/>
        <w:rPr>
          <w:rFonts w:ascii="Arial" w:eastAsia="Arial Unicode MS" w:hAnsi="Arial" w:cs="Arial"/>
          <w:b/>
          <w:bCs/>
          <w:sz w:val="28"/>
          <w:szCs w:val="28"/>
          <w:lang w:val="it-IT"/>
        </w:rPr>
      </w:pP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>DARIPADA</w:t>
      </w:r>
      <w:r w:rsidRPr="003623C6"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  <w:t>:</w:t>
      </w:r>
      <w:r w:rsidRPr="003623C6">
        <w:rPr>
          <w:rFonts w:ascii="Arial" w:eastAsia="Times New Roman" w:hAnsi="Arial" w:cs="Arial"/>
          <w:b/>
          <w:bCs/>
          <w:caps/>
          <w:sz w:val="28"/>
          <w:szCs w:val="28"/>
          <w:lang w:val="ms-MY"/>
        </w:rPr>
        <w:tab/>
      </w:r>
      <w:r>
        <w:rPr>
          <w:rFonts w:ascii="Arial" w:eastAsia="Times New Roman" w:hAnsi="Arial" w:cs="Arial"/>
          <w:b/>
          <w:bCs/>
          <w:caps/>
          <w:sz w:val="28"/>
          <w:szCs w:val="28"/>
          <w:lang w:val="ms-MY"/>
        </w:rPr>
        <w:t>PUAN ALICE LAU KIONG YIENG (LANANG)</w:t>
      </w:r>
      <w:r w:rsidRPr="003623C6">
        <w:rPr>
          <w:rFonts w:ascii="Arial" w:eastAsia="Arial Unicode MS" w:hAnsi="Arial" w:cs="Arial"/>
          <w:b/>
          <w:bCs/>
          <w:sz w:val="28"/>
          <w:szCs w:val="28"/>
          <w:lang w:val="it-IT"/>
        </w:rPr>
        <w:t xml:space="preserve"> </w:t>
      </w:r>
    </w:p>
    <w:p w:rsidR="00C46C1C" w:rsidRPr="003623C6" w:rsidRDefault="00C46C1C" w:rsidP="00C46C1C">
      <w:pPr>
        <w:spacing w:after="0" w:line="480" w:lineRule="auto"/>
        <w:jc w:val="both"/>
        <w:rPr>
          <w:rFonts w:ascii="Arial" w:eastAsia="Arial Unicode MS" w:hAnsi="Arial" w:cs="Arial"/>
          <w:b/>
          <w:bCs/>
          <w:sz w:val="28"/>
          <w:szCs w:val="28"/>
          <w:lang w:val="it-IT"/>
        </w:rPr>
      </w:pPr>
    </w:p>
    <w:p w:rsidR="00FD1370" w:rsidRDefault="00FD1370" w:rsidP="00C46C1C">
      <w:pPr>
        <w:spacing w:after="0" w:line="480" w:lineRule="auto"/>
        <w:jc w:val="both"/>
        <w:rPr>
          <w:rFonts w:ascii="Arial" w:eastAsia="Arial Unicode MS" w:hAnsi="Arial" w:cs="Arial"/>
          <w:b/>
          <w:bCs/>
          <w:sz w:val="28"/>
          <w:szCs w:val="28"/>
          <w:lang w:val="it-IT"/>
        </w:rPr>
      </w:pPr>
      <w:r w:rsidRPr="003623C6">
        <w:rPr>
          <w:rFonts w:ascii="Arial" w:eastAsia="Arial Unicode MS" w:hAnsi="Arial" w:cs="Arial"/>
          <w:b/>
          <w:bCs/>
          <w:sz w:val="28"/>
          <w:szCs w:val="28"/>
          <w:lang w:val="it-IT"/>
        </w:rPr>
        <w:t>TARIKH</w:t>
      </w:r>
      <w:r w:rsidRPr="003623C6">
        <w:rPr>
          <w:rFonts w:ascii="Arial" w:eastAsia="Arial Unicode MS" w:hAnsi="Arial" w:cs="Arial"/>
          <w:b/>
          <w:bCs/>
          <w:sz w:val="28"/>
          <w:szCs w:val="28"/>
          <w:lang w:val="it-IT"/>
        </w:rPr>
        <w:tab/>
      </w:r>
      <w:r w:rsidRPr="003623C6">
        <w:rPr>
          <w:rFonts w:ascii="Arial" w:eastAsia="Arial Unicode MS" w:hAnsi="Arial" w:cs="Arial"/>
          <w:b/>
          <w:bCs/>
          <w:sz w:val="28"/>
          <w:szCs w:val="28"/>
          <w:lang w:val="it-IT"/>
        </w:rPr>
        <w:tab/>
        <w:t>:</w:t>
      </w:r>
      <w:r>
        <w:rPr>
          <w:rFonts w:ascii="Arial" w:eastAsia="Arial Unicode MS" w:hAnsi="Arial" w:cs="Arial"/>
          <w:b/>
          <w:bCs/>
          <w:sz w:val="28"/>
          <w:szCs w:val="28"/>
          <w:lang w:val="it-IT"/>
        </w:rPr>
        <w:tab/>
      </w:r>
      <w:r w:rsidR="00C46C1C">
        <w:rPr>
          <w:rFonts w:ascii="Arial" w:eastAsia="Arial Unicode MS" w:hAnsi="Arial" w:cs="Arial"/>
          <w:b/>
          <w:bCs/>
          <w:sz w:val="28"/>
          <w:szCs w:val="28"/>
          <w:lang w:val="it-IT"/>
        </w:rPr>
        <w:t>16 MEI 2016 (ISNIN)</w:t>
      </w:r>
    </w:p>
    <w:p w:rsidR="00C46C1C" w:rsidRPr="003623C6" w:rsidRDefault="00C46C1C" w:rsidP="00C46C1C">
      <w:pPr>
        <w:spacing w:after="0" w:line="480" w:lineRule="auto"/>
        <w:jc w:val="both"/>
        <w:rPr>
          <w:rFonts w:ascii="Arial" w:eastAsia="Times New Roman" w:hAnsi="Arial" w:cs="Arial"/>
          <w:b/>
          <w:bCs/>
          <w:caps/>
          <w:sz w:val="28"/>
          <w:szCs w:val="28"/>
          <w:lang w:val="ms-MY"/>
        </w:rPr>
      </w:pPr>
    </w:p>
    <w:p w:rsidR="00FD1370" w:rsidRDefault="00C46C1C" w:rsidP="00C46C1C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>SOALAN</w:t>
      </w: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  <w:t>:</w:t>
      </w:r>
      <w:r>
        <w:rPr>
          <w:rFonts w:ascii="Arial" w:eastAsia="Times New Roman" w:hAnsi="Arial" w:cs="Arial"/>
          <w:b/>
          <w:bCs/>
          <w:sz w:val="28"/>
          <w:szCs w:val="28"/>
          <w:lang w:val="ms-MY"/>
        </w:rPr>
        <w:tab/>
      </w:r>
    </w:p>
    <w:p w:rsidR="00FD1370" w:rsidRPr="00FD1370" w:rsidRDefault="00FD1370" w:rsidP="00C46C1C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ms-MY"/>
        </w:rPr>
      </w:pPr>
    </w:p>
    <w:p w:rsidR="00FD1370" w:rsidRDefault="00FD1370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Puan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Alice Lau </w:t>
      </w:r>
      <w:proofErr w:type="spellStart"/>
      <w:r>
        <w:rPr>
          <w:rFonts w:ascii="Arial" w:hAnsi="Arial" w:cs="Arial"/>
          <w:b/>
          <w:sz w:val="28"/>
          <w:szCs w:val="28"/>
        </w:rPr>
        <w:t>Kiong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Yieng</w:t>
      </w:r>
      <w:proofErr w:type="spellEnd"/>
      <w:r w:rsidRPr="003623C6">
        <w:rPr>
          <w:rFonts w:ascii="Arial" w:hAnsi="Arial" w:cs="Arial"/>
          <w:sz w:val="28"/>
          <w:szCs w:val="28"/>
        </w:rPr>
        <w:t xml:space="preserve"> </w:t>
      </w:r>
      <w:r w:rsidRPr="003623C6"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Lanang</w:t>
      </w:r>
      <w:proofErr w:type="spellEnd"/>
      <w:r w:rsidRPr="003623C6">
        <w:rPr>
          <w:rFonts w:ascii="Arial" w:hAnsi="Arial" w:cs="Arial"/>
          <w:b/>
          <w:sz w:val="28"/>
          <w:szCs w:val="28"/>
        </w:rPr>
        <w:t>)</w:t>
      </w:r>
      <w:r w:rsidRPr="003623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3C6">
        <w:rPr>
          <w:rFonts w:ascii="Arial" w:hAnsi="Arial" w:cs="Arial"/>
          <w:sz w:val="28"/>
          <w:szCs w:val="28"/>
        </w:rPr>
        <w:t>minta</w:t>
      </w:r>
      <w:proofErr w:type="spellEnd"/>
      <w:r w:rsidRPr="003623C6">
        <w:rPr>
          <w:rFonts w:ascii="Arial" w:hAnsi="Arial" w:cs="Arial"/>
          <w:sz w:val="28"/>
          <w:szCs w:val="28"/>
        </w:rPr>
        <w:t xml:space="preserve"> </w:t>
      </w:r>
      <w:r w:rsidRPr="003623C6">
        <w:rPr>
          <w:rFonts w:ascii="Arial" w:hAnsi="Arial" w:cs="Arial"/>
          <w:b/>
          <w:sz w:val="28"/>
          <w:szCs w:val="28"/>
        </w:rPr>
        <w:t xml:space="preserve">MENTERI </w:t>
      </w:r>
      <w:r>
        <w:rPr>
          <w:rFonts w:ascii="Arial" w:hAnsi="Arial" w:cs="Arial"/>
          <w:b/>
          <w:sz w:val="28"/>
          <w:szCs w:val="28"/>
        </w:rPr>
        <w:t xml:space="preserve">Pembangunan </w:t>
      </w:r>
      <w:proofErr w:type="spellStart"/>
      <w:r>
        <w:rPr>
          <w:rFonts w:ascii="Arial" w:hAnsi="Arial" w:cs="Arial"/>
          <w:b/>
          <w:sz w:val="28"/>
          <w:szCs w:val="28"/>
        </w:rPr>
        <w:t>Wanita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Keluarga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Masyarakat</w:t>
      </w:r>
      <w:proofErr w:type="spellEnd"/>
      <w:r w:rsidRPr="003623C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menyatakan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>-</w:t>
      </w:r>
    </w:p>
    <w:p w:rsidR="00FD1370" w:rsidRDefault="00FD1370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  <w:t xml:space="preserve">NGO </w:t>
      </w:r>
      <w:proofErr w:type="spellStart"/>
      <w:r>
        <w:rPr>
          <w:rFonts w:ascii="Arial" w:hAnsi="Arial" w:cs="Arial"/>
          <w:sz w:val="28"/>
          <w:szCs w:val="28"/>
        </w:rPr>
        <w:t>wanita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menerima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peruntukan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daripada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Kementerian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tahun</w:t>
      </w:r>
      <w:proofErr w:type="spellEnd"/>
      <w:r>
        <w:rPr>
          <w:rFonts w:ascii="Arial" w:hAnsi="Arial" w:cs="Arial"/>
          <w:sz w:val="28"/>
          <w:szCs w:val="28"/>
        </w:rPr>
        <w:t xml:space="preserve"> 2013-2015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peruntukan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diberikan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; </w:t>
      </w:r>
    </w:p>
    <w:p w:rsidR="00FD1370" w:rsidRDefault="00FD1370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b)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Apakah</w:t>
      </w:r>
      <w:proofErr w:type="spellEnd"/>
      <w:r>
        <w:rPr>
          <w:rFonts w:ascii="Arial" w:hAnsi="Arial" w:cs="Arial"/>
          <w:sz w:val="28"/>
          <w:szCs w:val="28"/>
        </w:rPr>
        <w:t xml:space="preserve"> criteria yang </w:t>
      </w:r>
      <w:proofErr w:type="spellStart"/>
      <w:r>
        <w:rPr>
          <w:rFonts w:ascii="Arial" w:hAnsi="Arial" w:cs="Arial"/>
          <w:sz w:val="28"/>
          <w:szCs w:val="28"/>
        </w:rPr>
        <w:t>perlu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dipenuhi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oleh</w:t>
      </w:r>
      <w:proofErr w:type="spellEnd"/>
      <w:r>
        <w:rPr>
          <w:rFonts w:ascii="Arial" w:hAnsi="Arial" w:cs="Arial"/>
          <w:sz w:val="28"/>
          <w:szCs w:val="28"/>
        </w:rPr>
        <w:t xml:space="preserve"> NGO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serta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apakah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impak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aktiviti-aktiviti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dianjurkan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mereka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terhadap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golongan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wanita</w:t>
      </w:r>
      <w:proofErr w:type="spellEnd"/>
      <w:r w:rsidR="00C46C1C">
        <w:rPr>
          <w:rFonts w:ascii="Arial" w:hAnsi="Arial" w:cs="Arial"/>
          <w:sz w:val="28"/>
          <w:szCs w:val="28"/>
        </w:rPr>
        <w:t>.</w:t>
      </w: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Pr="003623C6" w:rsidRDefault="00C46C1C" w:rsidP="00C46C1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C46C1C">
      <w:pPr>
        <w:spacing w:line="480" w:lineRule="auto"/>
        <w:ind w:left="2160" w:hanging="21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lastRenderedPageBreak/>
        <w:t>JAWAPAN: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YB DATO’ SRI ROHANI ABDUL KARIM, MENTERI PEMBANGUNAN WANITA, KELUARGA DAN MASYARAKAT</w:t>
      </w:r>
    </w:p>
    <w:p w:rsidR="00FD1370" w:rsidRDefault="00FD1370" w:rsidP="000F3B13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E772FB" w:rsidRPr="000F3B13" w:rsidRDefault="00E772FB" w:rsidP="00C46C1C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0F3B13">
        <w:rPr>
          <w:rFonts w:ascii="Arial" w:hAnsi="Arial" w:cs="Arial"/>
          <w:sz w:val="28"/>
          <w:szCs w:val="28"/>
        </w:rPr>
        <w:t xml:space="preserve">Tuan Yang </w:t>
      </w:r>
      <w:proofErr w:type="spellStart"/>
      <w:r w:rsidRPr="000F3B13">
        <w:rPr>
          <w:rFonts w:ascii="Arial" w:hAnsi="Arial" w:cs="Arial"/>
          <w:sz w:val="28"/>
          <w:szCs w:val="28"/>
        </w:rPr>
        <w:t>Dipertuan</w:t>
      </w:r>
      <w:proofErr w:type="spellEnd"/>
      <w:r w:rsidRPr="000F3B13">
        <w:rPr>
          <w:rFonts w:ascii="Arial" w:hAnsi="Arial" w:cs="Arial"/>
          <w:sz w:val="28"/>
          <w:szCs w:val="28"/>
        </w:rPr>
        <w:t>,</w:t>
      </w:r>
    </w:p>
    <w:p w:rsidR="00E772FB" w:rsidRPr="000F3B13" w:rsidRDefault="00E772FB" w:rsidP="00C46C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E772FB" w:rsidRPr="000F3B13" w:rsidRDefault="00E772FB" w:rsidP="00C46C1C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Kementerian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Pembangunan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F3B13">
        <w:rPr>
          <w:rFonts w:ascii="Arial" w:hAnsi="Arial" w:cs="Arial"/>
          <w:sz w:val="28"/>
          <w:szCs w:val="28"/>
        </w:rPr>
        <w:t>Keluarga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dan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Masyarakat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melalui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Jabatan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Pembangunan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telah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menyalurkan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peruntukan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kepada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NGO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untuk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melaksanakan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program-program yang </w:t>
      </w:r>
      <w:proofErr w:type="spellStart"/>
      <w:r w:rsidRPr="000F3B13">
        <w:rPr>
          <w:rFonts w:ascii="Arial" w:hAnsi="Arial" w:cs="Arial"/>
          <w:sz w:val="28"/>
          <w:szCs w:val="28"/>
        </w:rPr>
        <w:t>memberikan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manfaat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kepada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kumpulan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sasaran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Kementerian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secara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amnya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dan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golongan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secara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khususnya</w:t>
      </w:r>
      <w:proofErr w:type="spellEnd"/>
      <w:r w:rsidRPr="000F3B13">
        <w:rPr>
          <w:rFonts w:ascii="Arial" w:hAnsi="Arial" w:cs="Arial"/>
          <w:sz w:val="28"/>
          <w:szCs w:val="28"/>
        </w:rPr>
        <w:t>.</w:t>
      </w:r>
    </w:p>
    <w:p w:rsidR="00E772FB" w:rsidRPr="000F3B13" w:rsidRDefault="00E772FB" w:rsidP="00C46C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A87A43" w:rsidRPr="000F3B13" w:rsidRDefault="00E772FB" w:rsidP="00C46C1C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0F3B13">
        <w:rPr>
          <w:rFonts w:ascii="Arial" w:hAnsi="Arial" w:cs="Arial"/>
          <w:sz w:val="28"/>
          <w:szCs w:val="28"/>
        </w:rPr>
        <w:t xml:space="preserve">Dari </w:t>
      </w:r>
      <w:proofErr w:type="spellStart"/>
      <w:r w:rsidRPr="000F3B13">
        <w:rPr>
          <w:rFonts w:ascii="Arial" w:hAnsi="Arial" w:cs="Arial"/>
          <w:sz w:val="28"/>
          <w:szCs w:val="28"/>
        </w:rPr>
        <w:t>tahun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2013 </w:t>
      </w:r>
      <w:proofErr w:type="spellStart"/>
      <w:r w:rsidRPr="000F3B13">
        <w:rPr>
          <w:rFonts w:ascii="Arial" w:hAnsi="Arial" w:cs="Arial"/>
          <w:sz w:val="28"/>
          <w:szCs w:val="28"/>
        </w:rPr>
        <w:t>sehingga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tahun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r w:rsidR="00A87A43" w:rsidRPr="000F3B13">
        <w:rPr>
          <w:rFonts w:ascii="Arial" w:hAnsi="Arial" w:cs="Arial"/>
          <w:sz w:val="28"/>
          <w:szCs w:val="28"/>
        </w:rPr>
        <w:t xml:space="preserve">2015,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sebanyak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100 NGO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wanita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, yang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terdiri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daripada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61 NGO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Kaukus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Umum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, 10 NGO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Kaukus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Cina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, 18 NGO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Kaukus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India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dan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11 NGO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Kaukus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Melayu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telah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menerima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peruntukan</w:t>
      </w:r>
      <w:proofErr w:type="spellEnd"/>
      <w:r w:rsidR="00A87A4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A43" w:rsidRPr="000F3B13">
        <w:rPr>
          <w:rFonts w:ascii="Arial" w:hAnsi="Arial" w:cs="Arial"/>
          <w:sz w:val="28"/>
          <w:szCs w:val="28"/>
        </w:rPr>
        <w:t>berjumlah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RM</w:t>
      </w:r>
      <w:r w:rsidR="00AE1C6F" w:rsidRPr="000F3B13">
        <w:rPr>
          <w:rFonts w:ascii="Arial" w:hAnsi="Arial" w:cs="Arial"/>
          <w:sz w:val="28"/>
          <w:szCs w:val="28"/>
        </w:rPr>
        <w:t xml:space="preserve"> </w:t>
      </w:r>
      <w:r w:rsidRPr="000F3B13">
        <w:rPr>
          <w:rFonts w:ascii="Arial" w:hAnsi="Arial" w:cs="Arial"/>
          <w:sz w:val="28"/>
          <w:szCs w:val="28"/>
        </w:rPr>
        <w:t>3,</w:t>
      </w:r>
      <w:r w:rsidR="00AE1C6F" w:rsidRPr="000F3B13">
        <w:rPr>
          <w:rFonts w:ascii="Arial" w:hAnsi="Arial" w:cs="Arial"/>
          <w:sz w:val="28"/>
          <w:szCs w:val="28"/>
        </w:rPr>
        <w:t>110,339.</w:t>
      </w:r>
    </w:p>
    <w:p w:rsidR="00A87A43" w:rsidRPr="000F3B13" w:rsidRDefault="00A87A43" w:rsidP="00C46C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E772FB" w:rsidRPr="000F3B13" w:rsidRDefault="00A87A43" w:rsidP="00C46C1C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Daripada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jumlah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peruntukan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0F3B13">
        <w:rPr>
          <w:rFonts w:ascii="Arial" w:hAnsi="Arial" w:cs="Arial"/>
          <w:sz w:val="28"/>
          <w:szCs w:val="28"/>
        </w:rPr>
        <w:t>telah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disalurkan</w:t>
      </w:r>
      <w:proofErr w:type="spellEnd"/>
      <w:r w:rsidRPr="000F3B13">
        <w:rPr>
          <w:rFonts w:ascii="Arial" w:hAnsi="Arial" w:cs="Arial"/>
          <w:sz w:val="28"/>
          <w:szCs w:val="28"/>
        </w:rPr>
        <w:t>,</w:t>
      </w:r>
      <w:r w:rsidR="00AE1C6F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1C6F" w:rsidRPr="000F3B13">
        <w:rPr>
          <w:rFonts w:ascii="Arial" w:hAnsi="Arial" w:cs="Arial"/>
          <w:sz w:val="28"/>
          <w:szCs w:val="28"/>
        </w:rPr>
        <w:t>sebanyak</w:t>
      </w:r>
      <w:proofErr w:type="spellEnd"/>
      <w:r w:rsidR="00AE1C6F" w:rsidRPr="000F3B13">
        <w:rPr>
          <w:rFonts w:ascii="Arial" w:hAnsi="Arial" w:cs="Arial"/>
          <w:sz w:val="28"/>
          <w:szCs w:val="28"/>
        </w:rPr>
        <w:t xml:space="preserve"> 243 program </w:t>
      </w:r>
      <w:proofErr w:type="spellStart"/>
      <w:r w:rsidR="00AE1C6F" w:rsidRPr="000F3B13">
        <w:rPr>
          <w:rFonts w:ascii="Arial" w:hAnsi="Arial" w:cs="Arial"/>
          <w:sz w:val="28"/>
          <w:szCs w:val="28"/>
        </w:rPr>
        <w:t>telah</w:t>
      </w:r>
      <w:proofErr w:type="spellEnd"/>
      <w:r w:rsidR="00AE1C6F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1C6F" w:rsidRPr="000F3B13">
        <w:rPr>
          <w:rFonts w:ascii="Arial" w:hAnsi="Arial" w:cs="Arial"/>
          <w:sz w:val="28"/>
          <w:szCs w:val="28"/>
        </w:rPr>
        <w:t>dilaksanaka</w:t>
      </w:r>
      <w:r w:rsidRPr="000F3B13">
        <w:rPr>
          <w:rFonts w:ascii="Arial" w:hAnsi="Arial" w:cs="Arial"/>
          <w:sz w:val="28"/>
          <w:szCs w:val="28"/>
        </w:rPr>
        <w:t>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oleh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NGO-NGO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ini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. Program-program yang </w:t>
      </w:r>
      <w:proofErr w:type="spellStart"/>
      <w:r w:rsidRPr="000F3B13">
        <w:rPr>
          <w:rFonts w:ascii="Arial" w:hAnsi="Arial" w:cs="Arial"/>
          <w:sz w:val="28"/>
          <w:szCs w:val="28"/>
        </w:rPr>
        <w:t>telah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lastRenderedPageBreak/>
        <w:t>dilaksanakan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adalah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berdasarkan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kepada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bidang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keutamaan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r w:rsidR="000F3B13" w:rsidRPr="000F3B13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="000F3B13" w:rsidRPr="000F3B13">
        <w:rPr>
          <w:rFonts w:ascii="Arial" w:hAnsi="Arial" w:cs="Arial"/>
          <w:sz w:val="28"/>
          <w:szCs w:val="28"/>
        </w:rPr>
        <w:t>telah</w:t>
      </w:r>
      <w:proofErr w:type="spellEnd"/>
      <w:r w:rsidR="000F3B1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3B13" w:rsidRPr="000F3B13">
        <w:rPr>
          <w:rFonts w:ascii="Arial" w:hAnsi="Arial" w:cs="Arial"/>
          <w:sz w:val="28"/>
          <w:szCs w:val="28"/>
        </w:rPr>
        <w:t>ditentukan</w:t>
      </w:r>
      <w:proofErr w:type="spellEnd"/>
      <w:r w:rsidR="000F3B13"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iaitu</w:t>
      </w:r>
      <w:proofErr w:type="spellEnd"/>
      <w:r w:rsidRPr="000F3B13">
        <w:rPr>
          <w:rFonts w:ascii="Arial" w:hAnsi="Arial" w:cs="Arial"/>
          <w:sz w:val="28"/>
          <w:szCs w:val="28"/>
        </w:rPr>
        <w:t>:</w:t>
      </w:r>
    </w:p>
    <w:p w:rsidR="000F3B13" w:rsidRPr="000F3B13" w:rsidRDefault="000F3B13" w:rsidP="00C46C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A87A43" w:rsidRPr="000F3B13" w:rsidRDefault="00A87A4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Peningkatan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Kapasiti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 w:rsidR="000F3B13">
        <w:rPr>
          <w:rFonts w:ascii="Arial" w:hAnsi="Arial" w:cs="Arial"/>
          <w:sz w:val="28"/>
          <w:szCs w:val="28"/>
        </w:rPr>
        <w:t>;</w:t>
      </w:r>
    </w:p>
    <w:p w:rsidR="00A87A43" w:rsidRPr="000F3B13" w:rsidRDefault="00A87A4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Latihan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Peningkatan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Kemahiran</w:t>
      </w:r>
      <w:proofErr w:type="spellEnd"/>
      <w:r w:rsidR="000F3B13">
        <w:rPr>
          <w:rFonts w:ascii="Arial" w:hAnsi="Arial" w:cs="Arial"/>
          <w:sz w:val="28"/>
          <w:szCs w:val="28"/>
        </w:rPr>
        <w:t>;</w:t>
      </w:r>
    </w:p>
    <w:p w:rsidR="00A87A43" w:rsidRPr="000F3B13" w:rsidRDefault="00A87A4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0F3B13">
        <w:rPr>
          <w:rFonts w:ascii="Arial" w:hAnsi="Arial" w:cs="Arial"/>
          <w:sz w:val="28"/>
          <w:szCs w:val="28"/>
        </w:rPr>
        <w:t xml:space="preserve">Nur </w:t>
      </w:r>
      <w:proofErr w:type="spellStart"/>
      <w:r w:rsidRPr="000F3B13">
        <w:rPr>
          <w:rFonts w:ascii="Arial" w:hAnsi="Arial" w:cs="Arial"/>
          <w:sz w:val="28"/>
          <w:szCs w:val="28"/>
        </w:rPr>
        <w:t>Bahagia</w:t>
      </w:r>
      <w:proofErr w:type="spellEnd"/>
      <w:r w:rsidR="000F3B13">
        <w:rPr>
          <w:rFonts w:ascii="Arial" w:hAnsi="Arial" w:cs="Arial"/>
          <w:sz w:val="28"/>
          <w:szCs w:val="28"/>
        </w:rPr>
        <w:t>;</w:t>
      </w:r>
    </w:p>
    <w:p w:rsidR="00A87A43" w:rsidRPr="000F3B13" w:rsidRDefault="00A87A4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Literasi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Undang-Undang</w:t>
      </w:r>
      <w:proofErr w:type="spellEnd"/>
      <w:r w:rsidR="000F3B13">
        <w:rPr>
          <w:rFonts w:ascii="Arial" w:hAnsi="Arial" w:cs="Arial"/>
          <w:sz w:val="28"/>
          <w:szCs w:val="28"/>
        </w:rPr>
        <w:t>;</w:t>
      </w:r>
    </w:p>
    <w:p w:rsidR="000F3B13" w:rsidRPr="000F3B13" w:rsidRDefault="000F3B1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Pengurusan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Emosi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0F3B13" w:rsidRPr="000F3B13" w:rsidRDefault="000F3B1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Kepekaan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Gender</w:t>
      </w:r>
      <w:r>
        <w:rPr>
          <w:rFonts w:ascii="Arial" w:hAnsi="Arial" w:cs="Arial"/>
          <w:sz w:val="28"/>
          <w:szCs w:val="28"/>
        </w:rPr>
        <w:t>;</w:t>
      </w:r>
    </w:p>
    <w:p w:rsidR="000F3B13" w:rsidRDefault="000F3B13" w:rsidP="00C46C1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Menangani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Keganasan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Terhadap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Wanita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F3B13" w:rsidRPr="000F3B13" w:rsidRDefault="000F3B13" w:rsidP="00C46C1C">
      <w:pPr>
        <w:pStyle w:val="ListParagraph"/>
        <w:spacing w:after="0" w:line="480" w:lineRule="auto"/>
        <w:ind w:left="1440"/>
        <w:rPr>
          <w:rFonts w:ascii="Arial" w:hAnsi="Arial" w:cs="Arial"/>
          <w:sz w:val="28"/>
          <w:szCs w:val="28"/>
        </w:rPr>
      </w:pPr>
    </w:p>
    <w:p w:rsidR="000F3B13" w:rsidRPr="000F3B13" w:rsidRDefault="000F3B13" w:rsidP="00C46C1C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Pecahan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Pr="000F3B13">
        <w:rPr>
          <w:rFonts w:ascii="Arial" w:hAnsi="Arial" w:cs="Arial"/>
          <w:sz w:val="28"/>
          <w:szCs w:val="28"/>
        </w:rPr>
        <w:t>Mengikut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Bidang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Keutamaan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JPW 2013</w:t>
      </w:r>
    </w:p>
    <w:tbl>
      <w:tblPr>
        <w:tblW w:w="8695" w:type="dxa"/>
        <w:tblInd w:w="87" w:type="dxa"/>
        <w:tblLook w:val="04A0" w:firstRow="1" w:lastRow="0" w:firstColumn="1" w:lastColumn="0" w:noHBand="0" w:noVBand="1"/>
      </w:tblPr>
      <w:tblGrid>
        <w:gridCol w:w="6563"/>
        <w:gridCol w:w="2132"/>
      </w:tblGrid>
      <w:tr w:rsidR="000F3B13" w:rsidRPr="000F3B13" w:rsidTr="000F3B13">
        <w:trPr>
          <w:trHeight w:val="20"/>
        </w:trPr>
        <w:tc>
          <w:tcPr>
            <w:tcW w:w="6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Bidang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Keutamaan</w:t>
            </w:r>
            <w:proofErr w:type="spellEnd"/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Bil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Prog</w:t>
            </w:r>
            <w:proofErr w:type="spellEnd"/>
          </w:p>
        </w:tc>
      </w:tr>
      <w:tr w:rsidR="000F3B13" w:rsidRPr="000F3B13" w:rsidTr="000F3B13">
        <w:trPr>
          <w:trHeight w:val="20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Kapasiti</w:t>
            </w:r>
            <w:proofErr w:type="spellEnd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Wanita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35</w:t>
            </w:r>
          </w:p>
        </w:tc>
      </w:tr>
      <w:tr w:rsidR="000F3B13" w:rsidRPr="000F3B13" w:rsidTr="000F3B13">
        <w:trPr>
          <w:trHeight w:val="20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Latihan</w:t>
            </w:r>
            <w:proofErr w:type="spellEnd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Kemahiran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20</w:t>
            </w:r>
          </w:p>
        </w:tc>
      </w:tr>
      <w:tr w:rsidR="000F3B13" w:rsidRPr="000F3B13" w:rsidTr="000F3B13">
        <w:trPr>
          <w:trHeight w:val="20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Nur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Bahagia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15</w:t>
            </w:r>
          </w:p>
        </w:tc>
      </w:tr>
      <w:tr w:rsidR="000F3B13" w:rsidRPr="000F3B13" w:rsidTr="000F3B13">
        <w:trPr>
          <w:trHeight w:val="20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Literasi</w:t>
            </w:r>
            <w:proofErr w:type="spellEnd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sz w:val="28"/>
                <w:szCs w:val="28"/>
                <w:lang w:eastAsia="en-MY"/>
              </w:rPr>
              <w:t>Undang-Undang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10</w:t>
            </w:r>
          </w:p>
        </w:tc>
      </w:tr>
    </w:tbl>
    <w:p w:rsidR="000F3B13" w:rsidRDefault="000F3B13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</w:p>
    <w:p w:rsidR="00C46C1C" w:rsidRDefault="00C46C1C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</w:p>
    <w:p w:rsidR="00C46C1C" w:rsidRPr="000F3B13" w:rsidRDefault="00C46C1C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</w:p>
    <w:p w:rsidR="000F3B13" w:rsidRPr="000F3B13" w:rsidRDefault="000F3B13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lastRenderedPageBreak/>
        <w:t>Pecahan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Pr="000F3B13">
        <w:rPr>
          <w:rFonts w:ascii="Arial" w:hAnsi="Arial" w:cs="Arial"/>
          <w:sz w:val="28"/>
          <w:szCs w:val="28"/>
        </w:rPr>
        <w:t>Mengikut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Bidang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Keutamaan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JPW 2014</w:t>
      </w:r>
    </w:p>
    <w:tbl>
      <w:tblPr>
        <w:tblW w:w="8695" w:type="dxa"/>
        <w:tblInd w:w="87" w:type="dxa"/>
        <w:tblLook w:val="04A0" w:firstRow="1" w:lastRow="0" w:firstColumn="1" w:lastColumn="0" w:noHBand="0" w:noVBand="1"/>
      </w:tblPr>
      <w:tblGrid>
        <w:gridCol w:w="6563"/>
        <w:gridCol w:w="2132"/>
      </w:tblGrid>
      <w:tr w:rsidR="000F3B13" w:rsidRPr="000F3B13" w:rsidTr="000F3B13">
        <w:trPr>
          <w:trHeight w:val="432"/>
        </w:trPr>
        <w:tc>
          <w:tcPr>
            <w:tcW w:w="6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Bidang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Keutamaan</w:t>
            </w:r>
            <w:proofErr w:type="spellEnd"/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Bil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Prog</w:t>
            </w:r>
            <w:proofErr w:type="spellEnd"/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Kapasiti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Wanita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24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Latihan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Kemahiran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7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Literasi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Undang-Undang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6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Nur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Bahagia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-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Menangani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Keganasan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Terhadap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Wanita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6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Pengurusan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Emosi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2</w:t>
            </w:r>
          </w:p>
        </w:tc>
      </w:tr>
    </w:tbl>
    <w:p w:rsidR="000F3B13" w:rsidRPr="000F3B13" w:rsidRDefault="000F3B13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</w:p>
    <w:p w:rsidR="000F3B13" w:rsidRPr="000F3B13" w:rsidRDefault="000F3B13" w:rsidP="000F3B13">
      <w:pPr>
        <w:tabs>
          <w:tab w:val="left" w:pos="2923"/>
        </w:tabs>
        <w:spacing w:after="0" w:line="480" w:lineRule="auto"/>
        <w:rPr>
          <w:rFonts w:ascii="Arial" w:hAnsi="Arial" w:cs="Arial"/>
          <w:sz w:val="28"/>
          <w:szCs w:val="28"/>
        </w:rPr>
      </w:pPr>
      <w:proofErr w:type="spellStart"/>
      <w:r w:rsidRPr="000F3B13">
        <w:rPr>
          <w:rFonts w:ascii="Arial" w:hAnsi="Arial" w:cs="Arial"/>
          <w:sz w:val="28"/>
          <w:szCs w:val="28"/>
        </w:rPr>
        <w:t>Pecahan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Pr="000F3B13">
        <w:rPr>
          <w:rFonts w:ascii="Arial" w:hAnsi="Arial" w:cs="Arial"/>
          <w:sz w:val="28"/>
          <w:szCs w:val="28"/>
        </w:rPr>
        <w:t>Mengikut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Bidang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3B13">
        <w:rPr>
          <w:rFonts w:ascii="Arial" w:hAnsi="Arial" w:cs="Arial"/>
          <w:sz w:val="28"/>
          <w:szCs w:val="28"/>
        </w:rPr>
        <w:t>Keutamaan</w:t>
      </w:r>
      <w:proofErr w:type="spellEnd"/>
      <w:r w:rsidRPr="000F3B13">
        <w:rPr>
          <w:rFonts w:ascii="Arial" w:hAnsi="Arial" w:cs="Arial"/>
          <w:sz w:val="28"/>
          <w:szCs w:val="28"/>
        </w:rPr>
        <w:t xml:space="preserve"> JPW 2015</w:t>
      </w:r>
    </w:p>
    <w:tbl>
      <w:tblPr>
        <w:tblW w:w="8923" w:type="dxa"/>
        <w:tblInd w:w="87" w:type="dxa"/>
        <w:tblLook w:val="04A0" w:firstRow="1" w:lastRow="0" w:firstColumn="1" w:lastColumn="0" w:noHBand="0" w:noVBand="1"/>
      </w:tblPr>
      <w:tblGrid>
        <w:gridCol w:w="6563"/>
        <w:gridCol w:w="2360"/>
      </w:tblGrid>
      <w:tr w:rsidR="000F3B13" w:rsidRPr="000F3B13" w:rsidTr="000F3B13">
        <w:trPr>
          <w:trHeight w:val="432"/>
        </w:trPr>
        <w:tc>
          <w:tcPr>
            <w:tcW w:w="6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Bidang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Keutamaan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923C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Bil</w:t>
            </w:r>
            <w:proofErr w:type="spellEnd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MY"/>
              </w:rPr>
              <w:t>Prog</w:t>
            </w:r>
            <w:proofErr w:type="spellEnd"/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Kapasiti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Wanita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26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Latihan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Peningkatan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Kemahiran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55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Literasi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Undang-Undang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5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Kepekaan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Gender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16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Menangani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Keganasan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Terhadap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Wanita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13</w:t>
            </w:r>
          </w:p>
        </w:tc>
      </w:tr>
      <w:tr w:rsidR="000F3B13" w:rsidRPr="000F3B13" w:rsidTr="000F3B13">
        <w:trPr>
          <w:trHeight w:val="432"/>
        </w:trPr>
        <w:tc>
          <w:tcPr>
            <w:tcW w:w="6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Pengurusan</w:t>
            </w:r>
            <w:proofErr w:type="spellEnd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 xml:space="preserve"> </w:t>
            </w:r>
            <w:proofErr w:type="spellStart"/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Emosi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B13" w:rsidRPr="000F3B13" w:rsidRDefault="000F3B13" w:rsidP="000F3B13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</w:pPr>
            <w:r w:rsidRPr="000F3B13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MY"/>
              </w:rPr>
              <w:t>3</w:t>
            </w:r>
          </w:p>
        </w:tc>
      </w:tr>
    </w:tbl>
    <w:p w:rsidR="00EE33D6" w:rsidRDefault="00EE33D6" w:rsidP="000F3B13">
      <w:pPr>
        <w:pStyle w:val="ListParagraph"/>
        <w:tabs>
          <w:tab w:val="left" w:pos="292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E33D6" w:rsidRDefault="00EE33D6" w:rsidP="000F3B13">
      <w:pPr>
        <w:pStyle w:val="ListParagraph"/>
        <w:tabs>
          <w:tab w:val="left" w:pos="292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26F50" w:rsidRDefault="00526F50" w:rsidP="000F3B13">
      <w:pPr>
        <w:pStyle w:val="ListParagraph"/>
        <w:tabs>
          <w:tab w:val="left" w:pos="292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0F3B13">
      <w:pPr>
        <w:pStyle w:val="ListParagraph"/>
        <w:tabs>
          <w:tab w:val="left" w:pos="2923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Tuan yang </w:t>
      </w:r>
      <w:proofErr w:type="spellStart"/>
      <w:r>
        <w:rPr>
          <w:rFonts w:ascii="Arial" w:hAnsi="Arial" w:cs="Arial"/>
          <w:sz w:val="28"/>
          <w:szCs w:val="28"/>
        </w:rPr>
        <w:t>Dipertua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aktiviti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dicadangkan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oleh</w:t>
      </w:r>
      <w:proofErr w:type="spellEnd"/>
      <w:r>
        <w:rPr>
          <w:rFonts w:ascii="Arial" w:hAnsi="Arial" w:cs="Arial"/>
          <w:sz w:val="28"/>
          <w:szCs w:val="28"/>
        </w:rPr>
        <w:t xml:space="preserve"> NGO-NGO </w:t>
      </w:r>
      <w:proofErr w:type="spellStart"/>
      <w:r>
        <w:rPr>
          <w:rFonts w:ascii="Arial" w:hAnsi="Arial" w:cs="Arial"/>
          <w:sz w:val="28"/>
          <w:szCs w:val="28"/>
        </w:rPr>
        <w:t>perlu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memenuhi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kriteria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ditetapkan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dipertimbangkan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pemberian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Peruntukan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pelaksanaan</w:t>
      </w:r>
      <w:proofErr w:type="spellEnd"/>
      <w:r>
        <w:rPr>
          <w:rFonts w:ascii="Arial" w:hAnsi="Arial" w:cs="Arial"/>
          <w:sz w:val="28"/>
          <w:szCs w:val="28"/>
        </w:rPr>
        <w:t xml:space="preserve"> program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aktiviti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Kriteria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perlu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dipenuhi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E33D6" w:rsidRPr="00EE33D6" w:rsidRDefault="00526F50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s-MY"/>
        </w:rPr>
        <w:t>Program yang dicadang adalah</w:t>
      </w:r>
      <w:r w:rsidR="00EE33D6">
        <w:rPr>
          <w:rFonts w:ascii="Arial" w:hAnsi="Arial" w:cs="Arial"/>
          <w:sz w:val="28"/>
          <w:szCs w:val="28"/>
          <w:lang w:val="ms-MY"/>
        </w:rPr>
        <w:t xml:space="preserve"> s</w:t>
      </w:r>
      <w:r w:rsidR="000F3B13" w:rsidRPr="00EE33D6">
        <w:rPr>
          <w:rFonts w:ascii="Arial" w:hAnsi="Arial" w:cs="Arial"/>
          <w:sz w:val="28"/>
          <w:szCs w:val="28"/>
          <w:lang w:val="ms-MY"/>
        </w:rPr>
        <w:t xml:space="preserve">elaras dengan bidang-bidang keutamaan yang telah ditetapkan untuk program pembangunan kumpulan sasar Kementerian; </w:t>
      </w:r>
    </w:p>
    <w:p w:rsidR="00EE33D6" w:rsidRP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EE33D6" w:rsidRPr="00EE33D6" w:rsidRDefault="000F3B13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E33D6">
        <w:rPr>
          <w:rFonts w:ascii="Arial" w:hAnsi="Arial" w:cs="Arial"/>
          <w:sz w:val="28"/>
          <w:szCs w:val="28"/>
          <w:lang w:val="ms-MY"/>
        </w:rPr>
        <w:t>Program yang memberikan impak yang besar dan bersifat jangka panjang kepada kumpulan sasar;</w:t>
      </w:r>
    </w:p>
    <w:p w:rsidR="00EE33D6" w:rsidRPr="00EE33D6" w:rsidRDefault="00EE33D6" w:rsidP="00C46C1C">
      <w:pPr>
        <w:pStyle w:val="ListParagraph"/>
        <w:spacing w:line="480" w:lineRule="auto"/>
        <w:rPr>
          <w:rFonts w:ascii="Arial" w:hAnsi="Arial" w:cs="Arial"/>
          <w:sz w:val="28"/>
          <w:szCs w:val="28"/>
          <w:lang w:val="ms-MY"/>
        </w:rPr>
      </w:pPr>
    </w:p>
    <w:p w:rsidR="00EE33D6" w:rsidRPr="00EE33D6" w:rsidRDefault="000F3B13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E33D6">
        <w:rPr>
          <w:rFonts w:ascii="Arial" w:hAnsi="Arial" w:cs="Arial"/>
          <w:sz w:val="28"/>
          <w:szCs w:val="28"/>
          <w:lang w:val="ms-MY"/>
        </w:rPr>
        <w:t>Program yang tidak bertentangan dengan perlembagaan Malaysia dan tidak menyentuh isu-isu sensitif yang boleh menimbulkan permasalahan serta mengugat ketenteraman negara seperti isu agama, perkauman dan politik;</w:t>
      </w:r>
    </w:p>
    <w:p w:rsidR="00EE33D6" w:rsidRPr="00EE33D6" w:rsidRDefault="00EE33D6" w:rsidP="00C46C1C">
      <w:pPr>
        <w:pStyle w:val="ListParagraph"/>
        <w:spacing w:line="480" w:lineRule="auto"/>
        <w:rPr>
          <w:rFonts w:ascii="Arial" w:hAnsi="Arial" w:cs="Arial"/>
          <w:sz w:val="28"/>
          <w:szCs w:val="28"/>
          <w:lang w:val="ms-MY"/>
        </w:rPr>
      </w:pPr>
    </w:p>
    <w:p w:rsidR="00EE33D6" w:rsidRPr="00EE33D6" w:rsidRDefault="000F3B13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E33D6">
        <w:rPr>
          <w:rFonts w:ascii="Arial" w:hAnsi="Arial" w:cs="Arial"/>
          <w:sz w:val="28"/>
          <w:szCs w:val="28"/>
          <w:lang w:val="ms-MY"/>
        </w:rPr>
        <w:lastRenderedPageBreak/>
        <w:t xml:space="preserve">Memberi manfaat kepada kumpulan sasar Kementerian; </w:t>
      </w:r>
    </w:p>
    <w:p w:rsidR="00EE33D6" w:rsidRPr="00EE33D6" w:rsidRDefault="00EE33D6" w:rsidP="00C46C1C">
      <w:pPr>
        <w:pStyle w:val="ListParagraph"/>
        <w:spacing w:line="480" w:lineRule="auto"/>
        <w:rPr>
          <w:rFonts w:ascii="Arial" w:hAnsi="Arial" w:cs="Arial"/>
          <w:sz w:val="28"/>
          <w:szCs w:val="28"/>
          <w:lang w:val="ms-MY"/>
        </w:rPr>
      </w:pPr>
    </w:p>
    <w:p w:rsidR="00EE33D6" w:rsidRPr="00EE33D6" w:rsidRDefault="000F3B13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E33D6">
        <w:rPr>
          <w:rFonts w:ascii="Arial" w:hAnsi="Arial" w:cs="Arial"/>
          <w:sz w:val="28"/>
          <w:szCs w:val="28"/>
          <w:lang w:val="ms-MY"/>
        </w:rPr>
        <w:t>Keutamaan akan diberi kepada NGO yang belum pernah menerima peruntukan daripada Kementerian; dan</w:t>
      </w:r>
    </w:p>
    <w:p w:rsidR="00EE33D6" w:rsidRPr="00EE33D6" w:rsidRDefault="00EE33D6" w:rsidP="00C46C1C">
      <w:pPr>
        <w:pStyle w:val="ListParagraph"/>
        <w:spacing w:line="480" w:lineRule="auto"/>
        <w:rPr>
          <w:rFonts w:ascii="Arial" w:hAnsi="Arial" w:cs="Arial"/>
          <w:sz w:val="28"/>
          <w:szCs w:val="28"/>
          <w:lang w:val="ms-MY"/>
        </w:rPr>
      </w:pPr>
    </w:p>
    <w:p w:rsidR="000F3B13" w:rsidRPr="00EE33D6" w:rsidRDefault="000F3B13" w:rsidP="00C46C1C">
      <w:pPr>
        <w:pStyle w:val="ListParagraph"/>
        <w:numPr>
          <w:ilvl w:val="0"/>
          <w:numId w:val="3"/>
        </w:numPr>
        <w:tabs>
          <w:tab w:val="left" w:pos="2923"/>
        </w:tabs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EE33D6">
        <w:rPr>
          <w:rFonts w:ascii="Arial" w:hAnsi="Arial" w:cs="Arial"/>
          <w:sz w:val="28"/>
          <w:szCs w:val="28"/>
          <w:lang w:val="ms-MY"/>
        </w:rPr>
        <w:t>Program bagi permohonan baru hanya akan dipertimbangkan setelah Laporan Pelaksanaan Prorgram lengkap diterima oleh Agensi.</w:t>
      </w:r>
    </w:p>
    <w:p w:rsidR="00EE33D6" w:rsidRPr="00EE33D6" w:rsidRDefault="00EE33D6" w:rsidP="00C46C1C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</w:p>
    <w:p w:rsidR="00EE33D6" w:rsidRPr="00EE33D6" w:rsidRDefault="00EE33D6" w:rsidP="00C46C1C">
      <w:pPr>
        <w:pStyle w:val="ListParagraph"/>
        <w:tabs>
          <w:tab w:val="left" w:pos="2923"/>
        </w:tabs>
        <w:spacing w:after="0" w:line="48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0F3B13" w:rsidRDefault="000F3B13" w:rsidP="00C46C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D37F75">
        <w:rPr>
          <w:rFonts w:ascii="Arial" w:hAnsi="Arial" w:cs="Arial"/>
          <w:bCs/>
          <w:sz w:val="28"/>
          <w:szCs w:val="28"/>
        </w:rPr>
        <w:t xml:space="preserve">Program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dan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aktiviti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yang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dijalankan</w:t>
      </w:r>
      <w:proofErr w:type="spellEnd"/>
      <w:r w:rsidR="00526F5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bCs/>
          <w:sz w:val="28"/>
          <w:szCs w:val="28"/>
        </w:rPr>
        <w:t>oleh</w:t>
      </w:r>
      <w:proofErr w:type="spellEnd"/>
      <w:r w:rsidR="00526F50">
        <w:rPr>
          <w:rFonts w:ascii="Arial" w:hAnsi="Arial" w:cs="Arial"/>
          <w:bCs/>
          <w:sz w:val="28"/>
          <w:szCs w:val="28"/>
        </w:rPr>
        <w:t xml:space="preserve"> NGO-NGO </w:t>
      </w:r>
      <w:proofErr w:type="spellStart"/>
      <w:r w:rsidR="00526F50">
        <w:rPr>
          <w:rFonts w:ascii="Arial" w:hAnsi="Arial" w:cs="Arial"/>
          <w:bCs/>
          <w:sz w:val="28"/>
          <w:szCs w:val="28"/>
        </w:rPr>
        <w:t>ini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telah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menjangkau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pelbagai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peringkat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kumpulan</w:t>
      </w:r>
      <w:proofErr w:type="spellEnd"/>
      <w:r w:rsidRPr="00D37F7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bCs/>
          <w:sz w:val="28"/>
          <w:szCs w:val="28"/>
        </w:rPr>
        <w:t>sasar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37F75">
        <w:rPr>
          <w:rFonts w:ascii="Arial" w:hAnsi="Arial" w:cs="Arial"/>
          <w:sz w:val="28"/>
          <w:szCs w:val="28"/>
        </w:rPr>
        <w:t>Kaedah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penyampaian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NGO </w:t>
      </w:r>
      <w:proofErr w:type="spellStart"/>
      <w:r w:rsidRPr="00D37F75">
        <w:rPr>
          <w:rFonts w:ascii="Arial" w:hAnsi="Arial" w:cs="Arial"/>
          <w:sz w:val="28"/>
          <w:szCs w:val="28"/>
        </w:rPr>
        <w:t>membolehkan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mereka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mendapat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peserta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D37F75">
        <w:rPr>
          <w:rFonts w:ascii="Arial" w:hAnsi="Arial" w:cs="Arial"/>
          <w:sz w:val="28"/>
          <w:szCs w:val="28"/>
        </w:rPr>
        <w:t>ramai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terdiri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golongan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tunggal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rumah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tangga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, Orang </w:t>
      </w:r>
      <w:proofErr w:type="spellStart"/>
      <w:r w:rsidRPr="00D37F75">
        <w:rPr>
          <w:rFonts w:ascii="Arial" w:hAnsi="Arial" w:cs="Arial"/>
          <w:sz w:val="28"/>
          <w:szCs w:val="28"/>
        </w:rPr>
        <w:t>Kurang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Upaya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OKU), para </w:t>
      </w:r>
      <w:proofErr w:type="spellStart"/>
      <w:r w:rsidRPr="00D37F75">
        <w:rPr>
          <w:rFonts w:ascii="Arial" w:hAnsi="Arial" w:cs="Arial"/>
          <w:sz w:val="28"/>
          <w:szCs w:val="28"/>
        </w:rPr>
        <w:t>penjawat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7F75">
        <w:rPr>
          <w:rFonts w:ascii="Arial" w:hAnsi="Arial" w:cs="Arial"/>
          <w:sz w:val="28"/>
          <w:szCs w:val="28"/>
        </w:rPr>
        <w:t>awam</w:t>
      </w:r>
      <w:proofErr w:type="spellEnd"/>
      <w:r w:rsidRPr="00D37F7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F43">
        <w:rPr>
          <w:rFonts w:ascii="Arial" w:hAnsi="Arial" w:cs="Arial"/>
          <w:sz w:val="28"/>
          <w:szCs w:val="28"/>
        </w:rPr>
        <w:t>badan-badan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berkanun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, NGO-NGO lain, </w:t>
      </w:r>
      <w:proofErr w:type="spellStart"/>
      <w:r w:rsidRPr="00530F43">
        <w:rPr>
          <w:rFonts w:ascii="Arial" w:hAnsi="Arial" w:cs="Arial"/>
          <w:sz w:val="28"/>
          <w:szCs w:val="28"/>
        </w:rPr>
        <w:t>pelajar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kolej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juga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komuniti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setempat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. </w:t>
      </w:r>
    </w:p>
    <w:p w:rsidR="000F3B13" w:rsidRDefault="000F3B13" w:rsidP="00C46C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F3B13" w:rsidRPr="00530F43" w:rsidRDefault="000F3B13" w:rsidP="00C46C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AB07EF">
        <w:rPr>
          <w:rFonts w:ascii="Arial" w:hAnsi="Arial" w:cs="Arial"/>
          <w:bCs/>
          <w:sz w:val="28"/>
          <w:szCs w:val="28"/>
        </w:rPr>
        <w:t xml:space="preserve">Program </w:t>
      </w:r>
      <w:proofErr w:type="spellStart"/>
      <w:r w:rsidRPr="00AB07EF">
        <w:rPr>
          <w:rFonts w:ascii="Arial" w:hAnsi="Arial" w:cs="Arial"/>
          <w:bCs/>
          <w:sz w:val="28"/>
          <w:szCs w:val="28"/>
        </w:rPr>
        <w:t>adalah</w:t>
      </w:r>
      <w:proofErr w:type="spellEnd"/>
      <w:r w:rsidRPr="00AB07E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bCs/>
          <w:sz w:val="28"/>
          <w:szCs w:val="28"/>
        </w:rPr>
        <w:t>mampan</w:t>
      </w:r>
      <w:proofErr w:type="spellEnd"/>
      <w:r w:rsidRPr="00AB07E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sz w:val="28"/>
          <w:szCs w:val="28"/>
        </w:rPr>
        <w:t>kerana</w:t>
      </w:r>
      <w:proofErr w:type="spellEnd"/>
      <w:r w:rsidRPr="00AB07E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sz w:val="28"/>
          <w:szCs w:val="28"/>
        </w:rPr>
        <w:t>dilaksanakan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secara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terus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ke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kawasan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atau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lokaliti</w:t>
      </w:r>
      <w:proofErr w:type="spellEnd"/>
      <w:r w:rsidR="00526F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6F50">
        <w:rPr>
          <w:rFonts w:ascii="Arial" w:hAnsi="Arial" w:cs="Arial"/>
          <w:sz w:val="28"/>
          <w:szCs w:val="28"/>
        </w:rPr>
        <w:t>masyarakat</w:t>
      </w:r>
      <w:proofErr w:type="spellEnd"/>
      <w:r w:rsidRPr="00AB07E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B07EF">
        <w:rPr>
          <w:rFonts w:ascii="Arial" w:hAnsi="Arial" w:cs="Arial"/>
          <w:sz w:val="28"/>
          <w:szCs w:val="28"/>
        </w:rPr>
        <w:t>Ini</w:t>
      </w:r>
      <w:proofErr w:type="spellEnd"/>
      <w:r w:rsidRPr="00AB07E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sz w:val="28"/>
          <w:szCs w:val="28"/>
        </w:rPr>
        <w:t>dapat</w:t>
      </w:r>
      <w:proofErr w:type="spellEnd"/>
      <w:r w:rsidRPr="00AB07E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bCs/>
          <w:sz w:val="28"/>
          <w:szCs w:val="28"/>
        </w:rPr>
        <w:t>memberi</w:t>
      </w:r>
      <w:proofErr w:type="spellEnd"/>
      <w:r w:rsidRPr="00AB07E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bCs/>
          <w:sz w:val="28"/>
          <w:szCs w:val="28"/>
        </w:rPr>
        <w:t>impak</w:t>
      </w:r>
      <w:proofErr w:type="spellEnd"/>
      <w:r w:rsidRPr="00AB07E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bCs/>
          <w:sz w:val="28"/>
          <w:szCs w:val="28"/>
        </w:rPr>
        <w:t>positif</w:t>
      </w:r>
      <w:proofErr w:type="spellEnd"/>
      <w:r w:rsidRPr="00AB07E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B07EF">
        <w:rPr>
          <w:rFonts w:ascii="Arial" w:hAnsi="Arial" w:cs="Arial"/>
          <w:sz w:val="28"/>
          <w:szCs w:val="28"/>
        </w:rPr>
        <w:t>kepada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peningkatan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taraf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kualiti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hidup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peserta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seperti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memperkasa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ekonomi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F43">
        <w:rPr>
          <w:rFonts w:ascii="Arial" w:hAnsi="Arial" w:cs="Arial"/>
          <w:sz w:val="28"/>
          <w:szCs w:val="28"/>
        </w:rPr>
        <w:lastRenderedPageBreak/>
        <w:t>menambah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ilmu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mengenai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isu-isu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semasa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hak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wanita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keusahawanan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motivasi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menaikkan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taraf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kesihatan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keluarga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diri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sendiri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F43">
        <w:rPr>
          <w:rFonts w:ascii="Arial" w:hAnsi="Arial" w:cs="Arial"/>
          <w:sz w:val="28"/>
          <w:szCs w:val="28"/>
        </w:rPr>
        <w:t>asimilasi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integras</w:t>
      </w:r>
      <w:r>
        <w:rPr>
          <w:rFonts w:ascii="Arial" w:hAnsi="Arial" w:cs="Arial"/>
          <w:sz w:val="28"/>
          <w:szCs w:val="28"/>
        </w:rPr>
        <w:t>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antara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kaum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dalam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masyarakat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F43">
        <w:rPr>
          <w:rFonts w:ascii="Arial" w:hAnsi="Arial" w:cs="Arial"/>
          <w:sz w:val="28"/>
          <w:szCs w:val="28"/>
        </w:rPr>
        <w:t>meningkatkan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kualiti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kepimpinan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dalam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kalangan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NGO,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meningkatkan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kualiti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keibubapaan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dan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keluarga</w:t>
      </w:r>
      <w:proofErr w:type="spellEnd"/>
      <w:r w:rsidRPr="00530F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F43">
        <w:rPr>
          <w:rFonts w:ascii="Arial" w:hAnsi="Arial" w:cs="Arial"/>
          <w:sz w:val="28"/>
          <w:szCs w:val="28"/>
        </w:rPr>
        <w:t>bahagia</w:t>
      </w:r>
      <w:proofErr w:type="spellEnd"/>
      <w:r w:rsidRPr="00530F43">
        <w:rPr>
          <w:rFonts w:ascii="Arial" w:hAnsi="Arial" w:cs="Arial"/>
          <w:sz w:val="28"/>
          <w:szCs w:val="28"/>
        </w:rPr>
        <w:t>.</w:t>
      </w:r>
    </w:p>
    <w:p w:rsidR="000F3B13" w:rsidRDefault="000F3B13" w:rsidP="00C46C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526F50" w:rsidRDefault="00526F50" w:rsidP="000F3B13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526F50" w:rsidRDefault="00526F50" w:rsidP="000F3B13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FD1370" w:rsidRDefault="00FD1370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6C1C" w:rsidRDefault="00C46C1C" w:rsidP="00FD13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523"/>
    <w:multiLevelType w:val="hybridMultilevel"/>
    <w:tmpl w:val="C988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5B8B"/>
    <w:multiLevelType w:val="hybridMultilevel"/>
    <w:tmpl w:val="C988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1640"/>
    <w:multiLevelType w:val="hybridMultilevel"/>
    <w:tmpl w:val="C988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6190"/>
    <w:multiLevelType w:val="hybridMultilevel"/>
    <w:tmpl w:val="4D80BB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65E2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4664F"/>
    <w:multiLevelType w:val="hybridMultilevel"/>
    <w:tmpl w:val="C988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33E32"/>
    <w:multiLevelType w:val="hybridMultilevel"/>
    <w:tmpl w:val="074ADB90"/>
    <w:lvl w:ilvl="0" w:tplc="5D005E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5452B"/>
    <w:multiLevelType w:val="hybridMultilevel"/>
    <w:tmpl w:val="B38EECB8"/>
    <w:lvl w:ilvl="0" w:tplc="7B3C0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0602A"/>
    <w:multiLevelType w:val="hybridMultilevel"/>
    <w:tmpl w:val="ED9AF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030BF"/>
    <w:multiLevelType w:val="hybridMultilevel"/>
    <w:tmpl w:val="37120300"/>
    <w:lvl w:ilvl="0" w:tplc="A586A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FB"/>
    <w:rsid w:val="000F3B13"/>
    <w:rsid w:val="00266511"/>
    <w:rsid w:val="00292D7B"/>
    <w:rsid w:val="00526F50"/>
    <w:rsid w:val="005640D5"/>
    <w:rsid w:val="007E6738"/>
    <w:rsid w:val="00913381"/>
    <w:rsid w:val="00A87A43"/>
    <w:rsid w:val="00AE1C6F"/>
    <w:rsid w:val="00C46C1C"/>
    <w:rsid w:val="00E772FB"/>
    <w:rsid w:val="00EE33D6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1AC1E-B1E4-4C4C-8464-8ECF0ECA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A43"/>
    <w:pPr>
      <w:ind w:left="720"/>
      <w:contextualSpacing/>
    </w:pPr>
  </w:style>
  <w:style w:type="table" w:styleId="TableGrid">
    <w:name w:val="Table Grid"/>
    <w:basedOn w:val="TableNormal"/>
    <w:uiPriority w:val="59"/>
    <w:rsid w:val="00526F50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D1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Thayalan A\L. Paneerselvam</dc:creator>
  <cp:keywords/>
  <dc:description/>
  <cp:lastModifiedBy>Mohamad Aidil Adam Abdullah</cp:lastModifiedBy>
  <cp:revision>8</cp:revision>
  <dcterms:created xsi:type="dcterms:W3CDTF">2016-05-19T03:46:00Z</dcterms:created>
  <dcterms:modified xsi:type="dcterms:W3CDTF">2016-05-20T07:26:00Z</dcterms:modified>
</cp:coreProperties>
</file>